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4961"/>
        <w:gridCol w:w="5529"/>
        <w:gridCol w:w="3827"/>
      </w:tblGrid>
      <w:tr w:rsidR="009E4EFB" w14:paraId="03A02633" w14:textId="77777777" w:rsidTr="009E4EFB">
        <w:tc>
          <w:tcPr>
            <w:tcW w:w="1271" w:type="dxa"/>
            <w:shd w:val="clear" w:color="auto" w:fill="C5E0B3" w:themeFill="accent6" w:themeFillTint="66"/>
          </w:tcPr>
          <w:p w14:paraId="10173F01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bookmarkStart w:id="0" w:name="_GoBack"/>
            <w:bookmarkEnd w:id="0"/>
            <w:r w:rsidRPr="00A0734A">
              <w:rPr>
                <w:rFonts w:ascii="Calibri" w:hAnsi="Calibri" w:cs="Calibri"/>
                <w:b/>
              </w:rPr>
              <w:t xml:space="preserve">Year </w:t>
            </w:r>
            <w:r>
              <w:rPr>
                <w:rFonts w:ascii="Calibri" w:hAnsi="Calibri" w:cs="Calibri"/>
                <w:b/>
              </w:rPr>
              <w:t>3</w:t>
            </w:r>
            <w:r w:rsidRPr="00A0734A">
              <w:rPr>
                <w:rFonts w:ascii="Calibri" w:hAnsi="Calibri" w:cs="Calibri"/>
                <w:b/>
              </w:rPr>
              <w:t xml:space="preserve"> - Autumn</w:t>
            </w:r>
          </w:p>
        </w:tc>
        <w:tc>
          <w:tcPr>
            <w:tcW w:w="4961" w:type="dxa"/>
            <w:shd w:val="clear" w:color="auto" w:fill="C5E0B3" w:themeFill="accent6" w:themeFillTint="66"/>
          </w:tcPr>
          <w:p w14:paraId="66D8B1E6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 – </w:t>
            </w: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5529" w:type="dxa"/>
            <w:shd w:val="clear" w:color="auto" w:fill="C5E0B3" w:themeFill="accent6" w:themeFillTint="66"/>
          </w:tcPr>
          <w:p w14:paraId="222DA8A9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4</w:t>
            </w:r>
            <w:r w:rsidRPr="00A0734A">
              <w:rPr>
                <w:rFonts w:ascii="Calibri" w:hAnsi="Calibri" w:cs="Calibri"/>
                <w:b/>
              </w:rPr>
              <w:t xml:space="preserve"> – </w:t>
            </w:r>
            <w:r>
              <w:rPr>
                <w:rFonts w:ascii="Calibri" w:hAnsi="Calibri" w:cs="Calibri"/>
                <w:b/>
              </w:rPr>
              <w:t>8</w:t>
            </w:r>
          </w:p>
        </w:tc>
        <w:tc>
          <w:tcPr>
            <w:tcW w:w="3827" w:type="dxa"/>
            <w:shd w:val="clear" w:color="auto" w:fill="C5E0B3" w:themeFill="accent6" w:themeFillTint="66"/>
          </w:tcPr>
          <w:p w14:paraId="4CAC28A5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9-12</w:t>
            </w:r>
          </w:p>
        </w:tc>
      </w:tr>
      <w:tr w:rsidR="009E4EFB" w14:paraId="4672E128" w14:textId="77777777" w:rsidTr="009E4EFB">
        <w:trPr>
          <w:trHeight w:val="692"/>
        </w:trPr>
        <w:tc>
          <w:tcPr>
            <w:tcW w:w="1271" w:type="dxa"/>
            <w:shd w:val="clear" w:color="auto" w:fill="DEEAF6" w:themeFill="accent5" w:themeFillTint="33"/>
          </w:tcPr>
          <w:p w14:paraId="31E6275A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4961" w:type="dxa"/>
            <w:shd w:val="clear" w:color="auto" w:fill="DEEAF6" w:themeFill="accent5" w:themeFillTint="33"/>
          </w:tcPr>
          <w:p w14:paraId="658083B5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Number: Place Value</w:t>
            </w:r>
          </w:p>
        </w:tc>
        <w:tc>
          <w:tcPr>
            <w:tcW w:w="5529" w:type="dxa"/>
            <w:shd w:val="clear" w:color="auto" w:fill="DEEAF6" w:themeFill="accent5" w:themeFillTint="33"/>
          </w:tcPr>
          <w:p w14:paraId="0E4992B2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Number: Addition and Subtraction</w:t>
            </w:r>
          </w:p>
        </w:tc>
        <w:tc>
          <w:tcPr>
            <w:tcW w:w="3827" w:type="dxa"/>
            <w:shd w:val="clear" w:color="auto" w:fill="DEEAF6" w:themeFill="accent5" w:themeFillTint="33"/>
          </w:tcPr>
          <w:p w14:paraId="378D6545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Number: Multiplication and Division </w:t>
            </w:r>
          </w:p>
        </w:tc>
      </w:tr>
      <w:tr w:rsidR="009E4EFB" w14:paraId="2E3A5B1B" w14:textId="77777777" w:rsidTr="009E4EFB">
        <w:trPr>
          <w:trHeight w:val="5642"/>
        </w:trPr>
        <w:tc>
          <w:tcPr>
            <w:tcW w:w="1271" w:type="dxa"/>
          </w:tcPr>
          <w:p w14:paraId="4034943F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4961" w:type="dxa"/>
          </w:tcPr>
          <w:p w14:paraId="3C281120" w14:textId="77777777" w:rsidR="009E4EFB" w:rsidRDefault="009E4EFB" w:rsidP="00F515F0">
            <w:r>
              <w:t xml:space="preserve">count from 0 in multiples of 4, 8, 50 and 100; find 10 or 100 more or less than a given number </w:t>
            </w:r>
          </w:p>
          <w:p w14:paraId="6825C31A" w14:textId="77777777" w:rsidR="009E4EFB" w:rsidRDefault="009E4EFB" w:rsidP="00F515F0"/>
          <w:p w14:paraId="0BBAAB6B" w14:textId="77777777" w:rsidR="009E4EFB" w:rsidRDefault="009E4EFB" w:rsidP="00F515F0">
            <w:r>
              <w:t xml:space="preserve"> recognise the place value of each digit in a three-digit number (hundreds, tens, ones) </w:t>
            </w:r>
          </w:p>
          <w:p w14:paraId="134EDBB9" w14:textId="77777777" w:rsidR="009E4EFB" w:rsidRDefault="009E4EFB" w:rsidP="00F515F0"/>
          <w:p w14:paraId="5350165B" w14:textId="77777777" w:rsidR="009E4EFB" w:rsidRDefault="009E4EFB" w:rsidP="00F515F0">
            <w:r>
              <w:t xml:space="preserve">compare and order numbers up to 1000 </w:t>
            </w:r>
          </w:p>
          <w:p w14:paraId="42768C35" w14:textId="77777777" w:rsidR="009E4EFB" w:rsidRDefault="009E4EFB" w:rsidP="00F515F0"/>
          <w:p w14:paraId="58ED9D5A" w14:textId="77777777" w:rsidR="009E4EFB" w:rsidRDefault="009E4EFB" w:rsidP="00F515F0">
            <w:r>
              <w:t xml:space="preserve"> identify, represent and estimate numbers using different representations</w:t>
            </w:r>
          </w:p>
          <w:p w14:paraId="2EBA6634" w14:textId="77777777" w:rsidR="009E4EFB" w:rsidRDefault="009E4EFB" w:rsidP="00F515F0"/>
          <w:p w14:paraId="3FEFB0EF" w14:textId="77777777" w:rsidR="009E4EFB" w:rsidRDefault="009E4EFB" w:rsidP="00F515F0">
            <w:r>
              <w:t xml:space="preserve">read and write numbers up to 1000 in numerals and in words </w:t>
            </w:r>
          </w:p>
          <w:p w14:paraId="696384B5" w14:textId="77777777" w:rsidR="009E4EFB" w:rsidRDefault="009E4EFB" w:rsidP="00F515F0"/>
          <w:p w14:paraId="29E70353" w14:textId="77777777" w:rsidR="009E4EFB" w:rsidRPr="00F63475" w:rsidRDefault="009E4EFB" w:rsidP="00F515F0">
            <w:pPr>
              <w:rPr>
                <w:rFonts w:ascii="Calibri" w:hAnsi="Calibri" w:cs="Calibri"/>
              </w:rPr>
            </w:pPr>
            <w:r>
              <w:t xml:space="preserve"> solve number problems and practical problems involving these ideas.</w:t>
            </w:r>
          </w:p>
        </w:tc>
        <w:tc>
          <w:tcPr>
            <w:tcW w:w="5529" w:type="dxa"/>
          </w:tcPr>
          <w:p w14:paraId="1E774C63" w14:textId="77777777" w:rsidR="009E4EFB" w:rsidRDefault="009E4EFB" w:rsidP="00F515F0">
            <w:r>
              <w:t xml:space="preserve">add and subtract numbers mentally, including: a three-digit number and </w:t>
            </w:r>
            <w:proofErr w:type="gramStart"/>
            <w:r>
              <w:t>ones,  a</w:t>
            </w:r>
            <w:proofErr w:type="gramEnd"/>
            <w:r>
              <w:t xml:space="preserve"> three-digit number and tens,  a three-digit number and hundreds</w:t>
            </w:r>
          </w:p>
          <w:p w14:paraId="61BA4582" w14:textId="77777777" w:rsidR="009E4EFB" w:rsidRDefault="009E4EFB" w:rsidP="00F515F0"/>
          <w:p w14:paraId="42097A5F" w14:textId="77777777" w:rsidR="009E4EFB" w:rsidRDefault="009E4EFB" w:rsidP="00F515F0">
            <w:r>
              <w:t xml:space="preserve"> add and subtract numbers with up to three digits, using formal written methods of columnar addition and subtraction </w:t>
            </w:r>
          </w:p>
          <w:p w14:paraId="00A868CE" w14:textId="77777777" w:rsidR="009E4EFB" w:rsidRDefault="009E4EFB" w:rsidP="00F515F0"/>
          <w:p w14:paraId="57C95597" w14:textId="77777777" w:rsidR="009E4EFB" w:rsidRDefault="009E4EFB" w:rsidP="00F515F0">
            <w:r>
              <w:t xml:space="preserve">estimate the answer to a calculation and use inverse operations to check answers </w:t>
            </w:r>
          </w:p>
          <w:p w14:paraId="61E568E2" w14:textId="77777777" w:rsidR="009E4EFB" w:rsidRDefault="009E4EFB" w:rsidP="00F515F0"/>
          <w:p w14:paraId="38F5820A" w14:textId="77777777" w:rsidR="009E4EFB" w:rsidRPr="00BB5525" w:rsidRDefault="009E4EFB" w:rsidP="00F515F0">
            <w:r>
              <w:t xml:space="preserve"> solve problems, including missing number problems, using number facts, place value, and more complex addition and subtraction</w:t>
            </w:r>
          </w:p>
        </w:tc>
        <w:tc>
          <w:tcPr>
            <w:tcW w:w="3827" w:type="dxa"/>
          </w:tcPr>
          <w:p w14:paraId="3D8A8E9A" w14:textId="77777777" w:rsidR="009E4EFB" w:rsidRDefault="009E4EFB" w:rsidP="00F515F0">
            <w:r>
              <w:t xml:space="preserve">recall and use multiplication and division facts for the 3, 4 and 8 multiplication tables </w:t>
            </w:r>
          </w:p>
          <w:p w14:paraId="078D830A" w14:textId="77777777" w:rsidR="009E4EFB" w:rsidRDefault="009E4EFB" w:rsidP="00F515F0"/>
          <w:p w14:paraId="5AE8C8FC" w14:textId="77777777" w:rsidR="009E4EFB" w:rsidRDefault="009E4EFB" w:rsidP="00F515F0">
            <w:r>
              <w:t xml:space="preserve"> write and calculate mathematical statements for multiplication and division using the multiplication tables that they know, including for two-digit numbers times one-digit numbers, using mental and progressing to formal written methods </w:t>
            </w:r>
          </w:p>
          <w:p w14:paraId="2F7347C9" w14:textId="77777777" w:rsidR="009E4EFB" w:rsidRDefault="009E4EFB" w:rsidP="00F515F0"/>
          <w:p w14:paraId="7495B47F" w14:textId="77777777" w:rsidR="009E4EFB" w:rsidRPr="00F63475" w:rsidRDefault="009E4EFB" w:rsidP="00F515F0">
            <w:pPr>
              <w:rPr>
                <w:rFonts w:ascii="Calibri" w:hAnsi="Calibri" w:cs="Calibri"/>
              </w:rPr>
            </w:pPr>
            <w:r>
              <w:t xml:space="preserve"> solve problems, including missing number problems, involving multiplication and division, including positive integer scaling problems and correspondence problems in which n objects are connected to m objects</w:t>
            </w:r>
          </w:p>
        </w:tc>
      </w:tr>
      <w:tr w:rsidR="009E4EFB" w14:paraId="2A0E5661" w14:textId="77777777" w:rsidTr="009E4EFB">
        <w:trPr>
          <w:trHeight w:val="85"/>
        </w:trPr>
        <w:tc>
          <w:tcPr>
            <w:tcW w:w="1271" w:type="dxa"/>
          </w:tcPr>
          <w:p w14:paraId="0FC5F51A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38589534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3960AC8E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4CC8940F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45E4E06F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7882EC1F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51A94D62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670A86A2" w14:textId="77777777" w:rsidR="009E4EFB" w:rsidRDefault="009E4EFB" w:rsidP="00F515F0">
            <w:pPr>
              <w:rPr>
                <w:rFonts w:ascii="Calibri" w:hAnsi="Calibri" w:cs="Calibri"/>
                <w:b/>
              </w:rPr>
            </w:pPr>
          </w:p>
          <w:p w14:paraId="19DBF37C" w14:textId="77777777" w:rsidR="009E4EFB" w:rsidRPr="00A0734A" w:rsidRDefault="009E4EFB" w:rsidP="00F515F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61" w:type="dxa"/>
          </w:tcPr>
          <w:p w14:paraId="26188E7A" w14:textId="77777777" w:rsidR="009E4EFB" w:rsidRPr="00F63475" w:rsidRDefault="009E4EFB" w:rsidP="00F515F0">
            <w:pPr>
              <w:rPr>
                <w:rFonts w:ascii="Calibri" w:hAnsi="Calibri" w:cs="Calibri"/>
              </w:rPr>
            </w:pPr>
            <w:r>
              <w:t xml:space="preserve">hundreds (100s), tens (10s), ones (1s) </w:t>
            </w:r>
            <w:r>
              <w:softHyphen/>
              <w:t xml:space="preserve"> place value </w:t>
            </w:r>
            <w:r>
              <w:softHyphen/>
              <w:t xml:space="preserve"> more, </w:t>
            </w:r>
            <w:proofErr w:type="gramStart"/>
            <w:r>
              <w:t xml:space="preserve">less </w:t>
            </w:r>
            <w:r>
              <w:softHyphen/>
              <w:t xml:space="preserve"> greater</w:t>
            </w:r>
            <w:proofErr w:type="gramEnd"/>
            <w:r>
              <w:t xml:space="preserve"> than (&gt;), less than (order, compare </w:t>
            </w:r>
            <w:r>
              <w:softHyphen/>
              <w:t xml:space="preserve"> digit, one thousand </w:t>
            </w:r>
            <w:r>
              <w:softHyphen/>
              <w:t xml:space="preserve"> part-whole model, place value grid, number line </w:t>
            </w:r>
            <w:r>
              <w:softHyphen/>
              <w:t xml:space="preserve"> estimate, halfway, exchange </w:t>
            </w:r>
            <w:r>
              <w:softHyphen/>
              <w:t xml:space="preserve"> taller, tallest, longest, shortest, greatest, smallest, most, least, fewest</w:t>
            </w:r>
          </w:p>
        </w:tc>
        <w:tc>
          <w:tcPr>
            <w:tcW w:w="5529" w:type="dxa"/>
          </w:tcPr>
          <w:p w14:paraId="171E9B2A" w14:textId="77777777" w:rsidR="009E4EFB" w:rsidRPr="00F63475" w:rsidRDefault="009E4EFB" w:rsidP="00F515F0">
            <w:pPr>
              <w:rPr>
                <w:rFonts w:ascii="Calibri" w:hAnsi="Calibri" w:cs="Calibri"/>
              </w:rPr>
            </w:pPr>
            <w:r>
              <w:t xml:space="preserve">add, addition </w:t>
            </w:r>
            <w:r>
              <w:softHyphen/>
              <w:t xml:space="preserve"> subtract, subtraction, take away, difference </w:t>
            </w:r>
            <w:r>
              <w:softHyphen/>
              <w:t xml:space="preserve"> exchange, pattern, variation, column method, mental method, part-whole model, number line </w:t>
            </w:r>
            <w:r>
              <w:softHyphen/>
              <w:t xml:space="preserve"> total, altogether, calculations, regroup, partition, solutions </w:t>
            </w:r>
            <w:r>
              <w:softHyphen/>
              <w:t xml:space="preserve"> place value, number bonds, fact family, related facts, number statements, method, order </w:t>
            </w:r>
            <w:r>
              <w:softHyphen/>
              <w:t xml:space="preserve"> hundreds (100s), tens (10s), ones (1s), digits, zero (0) </w:t>
            </w:r>
            <w:r>
              <w:softHyphen/>
              <w:t xml:space="preserve"> multiple of 10, multiples of 100, 3-digit number, 2-digit number, 10 ones, 10 tens </w:t>
            </w:r>
            <w:r>
              <w:softHyphen/>
              <w:t xml:space="preserve"> le, greater than (&gt;), less than (</w:t>
            </w:r>
          </w:p>
        </w:tc>
        <w:tc>
          <w:tcPr>
            <w:tcW w:w="3827" w:type="dxa"/>
          </w:tcPr>
          <w:p w14:paraId="0C33609E" w14:textId="77777777" w:rsidR="009E4EFB" w:rsidRPr="00F63475" w:rsidRDefault="009E4EFB" w:rsidP="00F515F0">
            <w:pPr>
              <w:rPr>
                <w:rFonts w:ascii="Calibri" w:hAnsi="Calibri" w:cs="Calibri"/>
              </w:rPr>
            </w:pPr>
            <w:r>
              <w:t xml:space="preserve">equal groups, unequal groups, shared equally </w:t>
            </w:r>
            <w:r>
              <w:softHyphen/>
              <w:t xml:space="preserve"> multiply (×), multiplication statement, multiplication fact, multiplication sentence, divide (÷), division statement, division fact </w:t>
            </w:r>
            <w:r>
              <w:softHyphen/>
              <w:t xml:space="preserve"> times-table </w:t>
            </w:r>
            <w:r>
              <w:softHyphen/>
              <w:t xml:space="preserve"> group, share </w:t>
            </w:r>
            <w:r>
              <w:softHyphen/>
              <w:t xml:space="preserve"> whole, le over, remainder </w:t>
            </w:r>
            <w:r>
              <w:softHyphen/>
              <w:t xml:space="preserve"> one-step, two-step, multi-step </w:t>
            </w:r>
            <w:r>
              <w:softHyphen/>
              <w:t xml:space="preserve"> array, bar model, number line </w:t>
            </w:r>
            <w:r>
              <w:softHyphen/>
              <w:t xml:space="preserve"> pattern </w:t>
            </w:r>
            <w:r>
              <w:softHyphen/>
              <w:t xml:space="preserve"> count up, total, double, method </w:t>
            </w:r>
            <w:r>
              <w:softHyphen/>
              <w:t xml:space="preserve"> repeated addition</w:t>
            </w:r>
          </w:p>
        </w:tc>
      </w:tr>
    </w:tbl>
    <w:p w14:paraId="03149DEF" w14:textId="77777777" w:rsidR="009E4EFB" w:rsidRDefault="009E4EFB"/>
    <w:p w14:paraId="48FB935E" w14:textId="77777777" w:rsidR="009E4EFB" w:rsidRDefault="009E4EFB"/>
    <w:tbl>
      <w:tblPr>
        <w:tblStyle w:val="TableGrid"/>
        <w:tblW w:w="15349" w:type="dxa"/>
        <w:tblLayout w:type="fixed"/>
        <w:tblLook w:val="04A0" w:firstRow="1" w:lastRow="0" w:firstColumn="1" w:lastColumn="0" w:noHBand="0" w:noVBand="1"/>
      </w:tblPr>
      <w:tblGrid>
        <w:gridCol w:w="1129"/>
        <w:gridCol w:w="4962"/>
        <w:gridCol w:w="1559"/>
        <w:gridCol w:w="2325"/>
        <w:gridCol w:w="2069"/>
        <w:gridCol w:w="3305"/>
      </w:tblGrid>
      <w:tr w:rsidR="0051564F" w14:paraId="1DEA01CD" w14:textId="77777777" w:rsidTr="0051564F">
        <w:trPr>
          <w:trHeight w:val="509"/>
        </w:trPr>
        <w:tc>
          <w:tcPr>
            <w:tcW w:w="1129" w:type="dxa"/>
            <w:shd w:val="clear" w:color="auto" w:fill="C5E0B3" w:themeFill="accent6" w:themeFillTint="66"/>
          </w:tcPr>
          <w:p w14:paraId="76516A2B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lastRenderedPageBreak/>
              <w:t xml:space="preserve">Year </w:t>
            </w:r>
            <w:r>
              <w:rPr>
                <w:rFonts w:ascii="Calibri" w:hAnsi="Calibri" w:cs="Calibri"/>
                <w:b/>
              </w:rPr>
              <w:t>3</w:t>
            </w:r>
            <w:r w:rsidRPr="00A0734A">
              <w:rPr>
                <w:rFonts w:ascii="Calibri" w:hAnsi="Calibri" w:cs="Calibri"/>
                <w:b/>
              </w:rPr>
              <w:t xml:space="preserve"> - </w:t>
            </w:r>
            <w:r>
              <w:rPr>
                <w:rFonts w:ascii="Calibri" w:hAnsi="Calibri" w:cs="Calibri"/>
                <w:b/>
              </w:rPr>
              <w:t>Spring</w:t>
            </w:r>
          </w:p>
        </w:tc>
        <w:tc>
          <w:tcPr>
            <w:tcW w:w="4962" w:type="dxa"/>
            <w:shd w:val="clear" w:color="auto" w:fill="C5E0B3" w:themeFill="accent6" w:themeFillTint="66"/>
          </w:tcPr>
          <w:p w14:paraId="2C62EF7B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 – </w:t>
            </w: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14:paraId="6A89FEE6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4</w:t>
            </w:r>
            <w:r w:rsidRPr="00A0734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2325" w:type="dxa"/>
            <w:shd w:val="clear" w:color="auto" w:fill="C5E0B3" w:themeFill="accent6" w:themeFillTint="66"/>
          </w:tcPr>
          <w:p w14:paraId="4B04A6C1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5-6</w:t>
            </w:r>
          </w:p>
        </w:tc>
        <w:tc>
          <w:tcPr>
            <w:tcW w:w="2069" w:type="dxa"/>
            <w:shd w:val="clear" w:color="auto" w:fill="C5E0B3" w:themeFill="accent6" w:themeFillTint="66"/>
          </w:tcPr>
          <w:p w14:paraId="0C7E14DB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Week 7-9</w:t>
            </w:r>
          </w:p>
        </w:tc>
        <w:tc>
          <w:tcPr>
            <w:tcW w:w="3305" w:type="dxa"/>
            <w:shd w:val="clear" w:color="auto" w:fill="C5E0B3" w:themeFill="accent6" w:themeFillTint="66"/>
          </w:tcPr>
          <w:p w14:paraId="5BF2C7C2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Week 10-11</w:t>
            </w:r>
          </w:p>
          <w:p w14:paraId="0BE65225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</w:p>
        </w:tc>
      </w:tr>
      <w:tr w:rsidR="0051564F" w14:paraId="47DE9231" w14:textId="77777777" w:rsidTr="0051564F">
        <w:trPr>
          <w:trHeight w:val="658"/>
        </w:trPr>
        <w:tc>
          <w:tcPr>
            <w:tcW w:w="1129" w:type="dxa"/>
            <w:shd w:val="clear" w:color="auto" w:fill="DEEAF6" w:themeFill="accent5" w:themeFillTint="33"/>
          </w:tcPr>
          <w:p w14:paraId="3553DD54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4962" w:type="dxa"/>
            <w:shd w:val="clear" w:color="auto" w:fill="DEEAF6" w:themeFill="accent5" w:themeFillTint="33"/>
          </w:tcPr>
          <w:p w14:paraId="6D5EC0C5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Multiplication and Division</w:t>
            </w:r>
          </w:p>
        </w:tc>
        <w:tc>
          <w:tcPr>
            <w:tcW w:w="1559" w:type="dxa"/>
            <w:shd w:val="clear" w:color="auto" w:fill="DEEAF6" w:themeFill="accent5" w:themeFillTint="33"/>
          </w:tcPr>
          <w:p w14:paraId="67163CED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Measurement: Money</w:t>
            </w:r>
          </w:p>
        </w:tc>
        <w:tc>
          <w:tcPr>
            <w:tcW w:w="2325" w:type="dxa"/>
            <w:shd w:val="clear" w:color="auto" w:fill="DEEAF6" w:themeFill="accent5" w:themeFillTint="33"/>
          </w:tcPr>
          <w:p w14:paraId="5B2C3793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Statistics</w:t>
            </w:r>
          </w:p>
        </w:tc>
        <w:tc>
          <w:tcPr>
            <w:tcW w:w="2069" w:type="dxa"/>
            <w:shd w:val="clear" w:color="auto" w:fill="DEEAF6" w:themeFill="accent5" w:themeFillTint="33"/>
          </w:tcPr>
          <w:p w14:paraId="4A5CD652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Measurement: Length and Perimeter </w:t>
            </w:r>
          </w:p>
        </w:tc>
        <w:tc>
          <w:tcPr>
            <w:tcW w:w="3305" w:type="dxa"/>
            <w:shd w:val="clear" w:color="auto" w:fill="DEEAF6" w:themeFill="accent5" w:themeFillTint="33"/>
          </w:tcPr>
          <w:p w14:paraId="6696F269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Fractions </w:t>
            </w:r>
          </w:p>
        </w:tc>
      </w:tr>
      <w:tr w:rsidR="0051564F" w14:paraId="65BAA694" w14:textId="77777777" w:rsidTr="0051564F">
        <w:trPr>
          <w:trHeight w:val="5366"/>
        </w:trPr>
        <w:tc>
          <w:tcPr>
            <w:tcW w:w="1129" w:type="dxa"/>
          </w:tcPr>
          <w:p w14:paraId="409B38CB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4962" w:type="dxa"/>
          </w:tcPr>
          <w:p w14:paraId="1DDE992B" w14:textId="77777777" w:rsidR="0051564F" w:rsidRDefault="0051564F" w:rsidP="0051564F">
            <w:r>
              <w:t xml:space="preserve">recall and use multiplication and division facts for the 3, 4 and 8 multiplication tables </w:t>
            </w:r>
          </w:p>
          <w:p w14:paraId="7FA6BCCA" w14:textId="77777777" w:rsidR="0051564F" w:rsidRDefault="0051564F" w:rsidP="0051564F"/>
          <w:p w14:paraId="3AA59E19" w14:textId="77777777" w:rsidR="0051564F" w:rsidRDefault="0051564F" w:rsidP="0051564F">
            <w:r>
              <w:t xml:space="preserve"> write and calculate mathematical statements for multiplication and division using the multiplication tables that they know, including for two-digit numbers times one-digit numbers, using mental and progressing to formal written methods </w:t>
            </w:r>
          </w:p>
          <w:p w14:paraId="7EAF03B7" w14:textId="77777777" w:rsidR="0051564F" w:rsidRDefault="0051564F" w:rsidP="0051564F"/>
          <w:p w14:paraId="1B2E6D22" w14:textId="77777777" w:rsidR="0051564F" w:rsidRPr="00F63475" w:rsidRDefault="0051564F" w:rsidP="0051564F">
            <w:pPr>
              <w:rPr>
                <w:rFonts w:ascii="Calibri" w:hAnsi="Calibri" w:cs="Calibri"/>
              </w:rPr>
            </w:pPr>
            <w:r>
              <w:t xml:space="preserve"> solve problems, including missing number problems, involving multiplication and division, including positive integer scaling problems and correspondence problems in which n objects are connected to m objects</w:t>
            </w:r>
          </w:p>
        </w:tc>
        <w:tc>
          <w:tcPr>
            <w:tcW w:w="1559" w:type="dxa"/>
          </w:tcPr>
          <w:p w14:paraId="5F1D6952" w14:textId="77777777" w:rsidR="0051564F" w:rsidRPr="00BB5525" w:rsidRDefault="0051564F" w:rsidP="00F515F0">
            <w:r>
              <w:t>add and subtract amounts of money to give change, using both £ and p in practical contexts</w:t>
            </w:r>
          </w:p>
        </w:tc>
        <w:tc>
          <w:tcPr>
            <w:tcW w:w="2325" w:type="dxa"/>
          </w:tcPr>
          <w:p w14:paraId="065E62EF" w14:textId="77777777" w:rsidR="0051564F" w:rsidRDefault="0051564F" w:rsidP="00F515F0">
            <w:r>
              <w:t xml:space="preserve">interpret and present data using bar charts, pictograms and tables </w:t>
            </w:r>
          </w:p>
          <w:p w14:paraId="6E060CC4" w14:textId="77777777" w:rsidR="0051564F" w:rsidRDefault="0051564F" w:rsidP="00F515F0"/>
          <w:p w14:paraId="79249FE7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t>solve one-step and two-step questions [for example, ‘How many more?’ and ‘How many fewer?’] using information presented in scaled bar charts and pictograms and tables.</w:t>
            </w:r>
          </w:p>
        </w:tc>
        <w:tc>
          <w:tcPr>
            <w:tcW w:w="2069" w:type="dxa"/>
          </w:tcPr>
          <w:p w14:paraId="0D1765EB" w14:textId="77777777" w:rsidR="0051564F" w:rsidRDefault="0051564F" w:rsidP="00F515F0">
            <w:r>
              <w:t xml:space="preserve">measure, compare, add and subtract: lengths (m/cm/mm); mass (kg/g); volume/capacity (l/ml) </w:t>
            </w:r>
          </w:p>
          <w:p w14:paraId="55ADABBB" w14:textId="77777777" w:rsidR="0051564F" w:rsidRDefault="0051564F" w:rsidP="00F515F0"/>
          <w:p w14:paraId="02A20A17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t>measure the perimeter of simple 2-D shapes</w:t>
            </w:r>
          </w:p>
        </w:tc>
        <w:tc>
          <w:tcPr>
            <w:tcW w:w="3305" w:type="dxa"/>
          </w:tcPr>
          <w:p w14:paraId="1D69D013" w14:textId="77777777" w:rsidR="0051564F" w:rsidRDefault="0051564F" w:rsidP="00F515F0">
            <w:r>
              <w:t xml:space="preserve">count up and down in tenths; recognise that tenths arise from dividing an object into 10 equal parts and in dividing one-digit numbers or quantities by 10 </w:t>
            </w:r>
          </w:p>
          <w:p w14:paraId="7F6039D3" w14:textId="77777777" w:rsidR="0051564F" w:rsidRDefault="0051564F" w:rsidP="00F515F0"/>
          <w:p w14:paraId="29974B17" w14:textId="77777777" w:rsidR="0051564F" w:rsidRDefault="0051564F" w:rsidP="00F515F0">
            <w:r>
              <w:t xml:space="preserve">recognise, find and write fractions of a discrete set of objects: unit fractions and non-unit fractions with small denominators </w:t>
            </w:r>
          </w:p>
          <w:p w14:paraId="2C287983" w14:textId="77777777" w:rsidR="0051564F" w:rsidRDefault="0051564F" w:rsidP="00F515F0"/>
          <w:p w14:paraId="27CA6D5C" w14:textId="77777777" w:rsidR="0051564F" w:rsidRDefault="0051564F" w:rsidP="00F515F0">
            <w:r>
              <w:t xml:space="preserve">recognise and use fractions as numbers: unit fractions and non-unit fractions with small denominators </w:t>
            </w:r>
          </w:p>
          <w:p w14:paraId="1BD222F0" w14:textId="77777777" w:rsidR="0051564F" w:rsidRDefault="0051564F" w:rsidP="00F515F0"/>
          <w:p w14:paraId="679313B9" w14:textId="77777777" w:rsidR="0051564F" w:rsidRDefault="0051564F" w:rsidP="00F515F0">
            <w:r>
              <w:t xml:space="preserve">recognise and show, using diagrams, equivalent fractions with small denominators </w:t>
            </w:r>
          </w:p>
          <w:p w14:paraId="10688570" w14:textId="77777777" w:rsidR="0051564F" w:rsidRDefault="0051564F" w:rsidP="00F515F0"/>
          <w:p w14:paraId="14D3DC60" w14:textId="77777777" w:rsidR="0051564F" w:rsidRDefault="0051564F" w:rsidP="00F515F0">
            <w:r>
              <w:t xml:space="preserve"> add and subtract fractions with the same denominator within one whole </w:t>
            </w:r>
          </w:p>
          <w:p w14:paraId="1EBA1BAE" w14:textId="77777777" w:rsidR="0051564F" w:rsidRDefault="0051564F" w:rsidP="00F515F0"/>
          <w:p w14:paraId="64C49CA7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t>compare and order unit fractions, and fractions with the same denominators</w:t>
            </w:r>
          </w:p>
        </w:tc>
      </w:tr>
      <w:tr w:rsidR="0051564F" w14:paraId="3A67EDB8" w14:textId="77777777" w:rsidTr="0051564F">
        <w:trPr>
          <w:trHeight w:val="80"/>
        </w:trPr>
        <w:tc>
          <w:tcPr>
            <w:tcW w:w="1129" w:type="dxa"/>
          </w:tcPr>
          <w:p w14:paraId="44957BE5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35BECAE5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737A90B3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400E173E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779E74DF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14F67691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4E2F4D5A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07B743C6" w14:textId="77777777" w:rsidR="0051564F" w:rsidRDefault="0051564F" w:rsidP="00F515F0">
            <w:pPr>
              <w:rPr>
                <w:rFonts w:ascii="Calibri" w:hAnsi="Calibri" w:cs="Calibri"/>
                <w:b/>
              </w:rPr>
            </w:pPr>
          </w:p>
          <w:p w14:paraId="1CAFC0BF" w14:textId="77777777" w:rsidR="0051564F" w:rsidRPr="00A0734A" w:rsidRDefault="0051564F" w:rsidP="00F515F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962" w:type="dxa"/>
          </w:tcPr>
          <w:p w14:paraId="1D82339C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lastRenderedPageBreak/>
              <w:t xml:space="preserve">equal groups, unequal groups, shared equally </w:t>
            </w:r>
            <w:r>
              <w:softHyphen/>
              <w:t xml:space="preserve"> multiply (×), multiplication statement, multiplication fact, multiplication sentence, divide (÷), division statement, division fact </w:t>
            </w:r>
            <w:r>
              <w:softHyphen/>
              <w:t xml:space="preserve"> times-table </w:t>
            </w:r>
            <w:r>
              <w:softHyphen/>
              <w:t xml:space="preserve"> group, share </w:t>
            </w:r>
            <w:r>
              <w:softHyphen/>
              <w:t xml:space="preserve"> whole, le over, remainder </w:t>
            </w:r>
            <w:r>
              <w:softHyphen/>
              <w:t xml:space="preserve"> one-step, two-step, multi-</w:t>
            </w:r>
            <w:r>
              <w:lastRenderedPageBreak/>
              <w:t xml:space="preserve">step </w:t>
            </w:r>
            <w:r>
              <w:softHyphen/>
              <w:t xml:space="preserve"> array, bar model, number line </w:t>
            </w:r>
            <w:r>
              <w:softHyphen/>
              <w:t xml:space="preserve"> pattern </w:t>
            </w:r>
            <w:r>
              <w:softHyphen/>
              <w:t xml:space="preserve"> count up, total, double, method </w:t>
            </w:r>
            <w:r>
              <w:softHyphen/>
              <w:t xml:space="preserve"> repeated addition</w:t>
            </w:r>
          </w:p>
        </w:tc>
        <w:tc>
          <w:tcPr>
            <w:tcW w:w="1559" w:type="dxa"/>
          </w:tcPr>
          <w:p w14:paraId="2702A172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lastRenderedPageBreak/>
              <w:t xml:space="preserve">pounds (£) and pence (p) </w:t>
            </w:r>
            <w:r>
              <w:softHyphen/>
              <w:t xml:space="preserve"> convert </w:t>
            </w:r>
            <w:r>
              <w:softHyphen/>
              <w:t xml:space="preserve"> total </w:t>
            </w:r>
            <w:r>
              <w:softHyphen/>
              <w:t xml:space="preserve"> difference </w:t>
            </w:r>
            <w:r>
              <w:softHyphen/>
              <w:t xml:space="preserve"> change</w:t>
            </w:r>
          </w:p>
        </w:tc>
        <w:tc>
          <w:tcPr>
            <w:tcW w:w="2325" w:type="dxa"/>
          </w:tcPr>
          <w:p w14:paraId="2AF8479D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t xml:space="preserve">pictogram </w:t>
            </w:r>
            <w:r>
              <w:softHyphen/>
              <w:t xml:space="preserve"> key </w:t>
            </w:r>
            <w:r>
              <w:softHyphen/>
              <w:t xml:space="preserve"> symbol </w:t>
            </w:r>
            <w:r>
              <w:softHyphen/>
              <w:t xml:space="preserve"> </w:t>
            </w:r>
            <w:proofErr w:type="gramStart"/>
            <w:r>
              <w:t>compare</w:t>
            </w:r>
            <w:proofErr w:type="gramEnd"/>
            <w:r>
              <w:t xml:space="preserve"> </w:t>
            </w:r>
            <w:r>
              <w:softHyphen/>
              <w:t xml:space="preserve"> least, most </w:t>
            </w:r>
            <w:r>
              <w:softHyphen/>
              <w:t xml:space="preserve"> altogether </w:t>
            </w:r>
            <w:r>
              <w:softHyphen/>
              <w:t xml:space="preserve"> bar chart </w:t>
            </w:r>
            <w:r>
              <w:softHyphen/>
              <w:t xml:space="preserve"> horizontal axis, vertical axis </w:t>
            </w:r>
            <w:r>
              <w:softHyphen/>
              <w:t xml:space="preserve"> scale </w:t>
            </w:r>
            <w:r>
              <w:softHyphen/>
              <w:t xml:space="preserve"> half-way between </w:t>
            </w:r>
            <w:r>
              <w:softHyphen/>
              <w:t xml:space="preserve"> table </w:t>
            </w:r>
            <w:r>
              <w:softHyphen/>
              <w:t xml:space="preserve"> row, </w:t>
            </w:r>
            <w:r>
              <w:lastRenderedPageBreak/>
              <w:t xml:space="preserve">column </w:t>
            </w:r>
            <w:r>
              <w:softHyphen/>
              <w:t xml:space="preserve"> order </w:t>
            </w:r>
            <w:r>
              <w:softHyphen/>
              <w:t xml:space="preserve"> smallest, largest </w:t>
            </w:r>
            <w:r>
              <w:softHyphen/>
              <w:t xml:space="preserve"> total</w:t>
            </w:r>
          </w:p>
        </w:tc>
        <w:tc>
          <w:tcPr>
            <w:tcW w:w="2069" w:type="dxa"/>
          </w:tcPr>
          <w:p w14:paraId="11E02A87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lastRenderedPageBreak/>
              <w:t xml:space="preserve">millimetres (mm), centimetres (cm), metres (m) </w:t>
            </w:r>
            <w:r>
              <w:softHyphen/>
              <w:t xml:space="preserve"> measure, measurement </w:t>
            </w:r>
            <w:r>
              <w:softHyphen/>
              <w:t xml:space="preserve"> length, height, </w:t>
            </w:r>
            <w:r>
              <w:lastRenderedPageBreak/>
              <w:t xml:space="preserve">width, distance, diagonal </w:t>
            </w:r>
            <w:r>
              <w:softHyphen/>
              <w:t xml:space="preserve">? </w:t>
            </w:r>
            <w:r>
              <w:softHyphen/>
              <w:t xml:space="preserve"> ruler, metre stick, metre ruler </w:t>
            </w:r>
            <w:r>
              <w:softHyphen/>
              <w:t xml:space="preserve"> longer, shorter, longest, shortest, furthest </w:t>
            </w:r>
            <w:r>
              <w:softHyphen/>
              <w:t xml:space="preserve"> perimeter </w:t>
            </w:r>
            <w:r>
              <w:softHyphen/>
              <w:t xml:space="preserve"> addition, subtraction</w:t>
            </w:r>
          </w:p>
        </w:tc>
        <w:tc>
          <w:tcPr>
            <w:tcW w:w="3305" w:type="dxa"/>
          </w:tcPr>
          <w:p w14:paraId="5FCC4460" w14:textId="77777777" w:rsidR="0051564F" w:rsidRPr="00F63475" w:rsidRDefault="0051564F" w:rsidP="00F515F0">
            <w:pPr>
              <w:rPr>
                <w:rFonts w:ascii="Calibri" w:hAnsi="Calibri" w:cs="Calibri"/>
              </w:rPr>
            </w:pPr>
            <w:r>
              <w:lastRenderedPageBreak/>
              <w:t xml:space="preserve">part, whole, equal parts, fraction, unit fraction, non-unit fraction, denominator, numerator </w:t>
            </w:r>
            <w:r>
              <w:softHyphen/>
              <w:t xml:space="preserve"> partition, split, share, group, interval, combine, count on, count back, represent </w:t>
            </w:r>
            <w:r>
              <w:softHyphen/>
              <w:t xml:space="preserve"> halves, thirds, </w:t>
            </w:r>
            <w:r>
              <w:lastRenderedPageBreak/>
              <w:t xml:space="preserve">quarters, fi  </w:t>
            </w:r>
            <w:proofErr w:type="spellStart"/>
            <w:r>
              <w:t>hs</w:t>
            </w:r>
            <w:proofErr w:type="spellEnd"/>
            <w:r>
              <w:t xml:space="preserve">, sixths, sevenths, eighths, ninths, tenths, elevenths, </w:t>
            </w:r>
            <w:proofErr w:type="spellStart"/>
            <w:r>
              <w:t>twel</w:t>
            </w:r>
            <w:proofErr w:type="spellEnd"/>
            <w:r>
              <w:t xml:space="preserve"> </w:t>
            </w:r>
            <w:proofErr w:type="spellStart"/>
            <w:r>
              <w:t>hs</w:t>
            </w:r>
            <w:proofErr w:type="spellEnd"/>
            <w:r>
              <w:t xml:space="preserve"> </w:t>
            </w:r>
            <w:r>
              <w:softHyphen/>
              <w:t xml:space="preserve"> mixed number, whole number, fractional part, integer, set of objects</w:t>
            </w:r>
          </w:p>
        </w:tc>
      </w:tr>
    </w:tbl>
    <w:p w14:paraId="40177353" w14:textId="77777777" w:rsidR="009E4EFB" w:rsidRDefault="009E4EFB"/>
    <w:p w14:paraId="5EB01BEE" w14:textId="77777777" w:rsidR="0051564F" w:rsidRDefault="0051564F"/>
    <w:tbl>
      <w:tblPr>
        <w:tblStyle w:val="TableGrid"/>
        <w:tblW w:w="15116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4394"/>
        <w:gridCol w:w="3260"/>
        <w:gridCol w:w="1938"/>
      </w:tblGrid>
      <w:tr w:rsidR="003A039D" w14:paraId="6F909303" w14:textId="77777777" w:rsidTr="003A039D">
        <w:trPr>
          <w:trHeight w:val="497"/>
        </w:trPr>
        <w:tc>
          <w:tcPr>
            <w:tcW w:w="1413" w:type="dxa"/>
            <w:shd w:val="clear" w:color="auto" w:fill="C5E0B3" w:themeFill="accent6" w:themeFillTint="66"/>
          </w:tcPr>
          <w:p w14:paraId="252C5F11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Year </w:t>
            </w:r>
            <w:r>
              <w:rPr>
                <w:rFonts w:ascii="Calibri" w:hAnsi="Calibri" w:cs="Calibri"/>
                <w:b/>
              </w:rPr>
              <w:t>3</w:t>
            </w:r>
            <w:r w:rsidRPr="00A0734A">
              <w:rPr>
                <w:rFonts w:ascii="Calibri" w:hAnsi="Calibri" w:cs="Calibri"/>
                <w:b/>
              </w:rPr>
              <w:t xml:space="preserve"> - </w:t>
            </w:r>
            <w:r>
              <w:rPr>
                <w:rFonts w:ascii="Calibri" w:hAnsi="Calibri" w:cs="Calibri"/>
                <w:b/>
              </w:rPr>
              <w:t>Summer</w:t>
            </w:r>
          </w:p>
        </w:tc>
        <w:tc>
          <w:tcPr>
            <w:tcW w:w="4111" w:type="dxa"/>
            <w:shd w:val="clear" w:color="auto" w:fill="C5E0B3" w:themeFill="accent6" w:themeFillTint="66"/>
          </w:tcPr>
          <w:p w14:paraId="3247CE57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 – </w:t>
            </w: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4394" w:type="dxa"/>
            <w:shd w:val="clear" w:color="auto" w:fill="C5E0B3" w:themeFill="accent6" w:themeFillTint="66"/>
          </w:tcPr>
          <w:p w14:paraId="07C3BE2B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4</w:t>
            </w:r>
            <w:r w:rsidRPr="00A0734A">
              <w:rPr>
                <w:rFonts w:ascii="Calibri" w:hAnsi="Calibri" w:cs="Calibri"/>
                <w:b/>
              </w:rPr>
              <w:t xml:space="preserve"> – </w:t>
            </w:r>
            <w:r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7B6333EF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7-8</w:t>
            </w:r>
          </w:p>
        </w:tc>
        <w:tc>
          <w:tcPr>
            <w:tcW w:w="1938" w:type="dxa"/>
            <w:shd w:val="clear" w:color="auto" w:fill="C5E0B3" w:themeFill="accent6" w:themeFillTint="66"/>
          </w:tcPr>
          <w:p w14:paraId="27CC607F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Week 9-12</w:t>
            </w:r>
          </w:p>
          <w:p w14:paraId="669EA799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</w:p>
        </w:tc>
      </w:tr>
      <w:tr w:rsidR="003A039D" w14:paraId="1AE54F5A" w14:textId="77777777" w:rsidTr="003A039D">
        <w:trPr>
          <w:trHeight w:val="642"/>
        </w:trPr>
        <w:tc>
          <w:tcPr>
            <w:tcW w:w="1413" w:type="dxa"/>
            <w:shd w:val="clear" w:color="auto" w:fill="DEEAF6" w:themeFill="accent5" w:themeFillTint="33"/>
          </w:tcPr>
          <w:p w14:paraId="1864D2A7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4111" w:type="dxa"/>
            <w:shd w:val="clear" w:color="auto" w:fill="DEEAF6" w:themeFill="accent5" w:themeFillTint="33"/>
          </w:tcPr>
          <w:p w14:paraId="6EF20E2E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Fractions</w:t>
            </w:r>
          </w:p>
        </w:tc>
        <w:tc>
          <w:tcPr>
            <w:tcW w:w="4394" w:type="dxa"/>
            <w:shd w:val="clear" w:color="auto" w:fill="DEEAF6" w:themeFill="accent5" w:themeFillTint="33"/>
          </w:tcPr>
          <w:p w14:paraId="5716FFC8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Measurement: Time 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285F8C46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Geometry: Properties of Shape </w:t>
            </w:r>
          </w:p>
        </w:tc>
        <w:tc>
          <w:tcPr>
            <w:tcW w:w="1938" w:type="dxa"/>
            <w:shd w:val="clear" w:color="auto" w:fill="DEEAF6" w:themeFill="accent5" w:themeFillTint="33"/>
          </w:tcPr>
          <w:p w14:paraId="7495337E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Measurement: Mass and Capacity </w:t>
            </w:r>
          </w:p>
        </w:tc>
      </w:tr>
      <w:tr w:rsidR="003A039D" w14:paraId="15551A9D" w14:textId="77777777" w:rsidTr="003A039D">
        <w:trPr>
          <w:trHeight w:val="5238"/>
        </w:trPr>
        <w:tc>
          <w:tcPr>
            <w:tcW w:w="1413" w:type="dxa"/>
          </w:tcPr>
          <w:p w14:paraId="6A21FCCB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4111" w:type="dxa"/>
          </w:tcPr>
          <w:p w14:paraId="34EBF46E" w14:textId="77777777" w:rsidR="003A039D" w:rsidRDefault="003A039D" w:rsidP="003A039D">
            <w:r>
              <w:t xml:space="preserve">count up and down in tenths; recognise that tenths arise from dividing an object into 10 equal parts and in dividing one-digit numbers or quantities by 10 </w:t>
            </w:r>
          </w:p>
          <w:p w14:paraId="5B0CDD07" w14:textId="77777777" w:rsidR="003A039D" w:rsidRDefault="003A039D" w:rsidP="003A039D"/>
          <w:p w14:paraId="178830CF" w14:textId="77777777" w:rsidR="003A039D" w:rsidRDefault="003A039D" w:rsidP="003A039D">
            <w:r>
              <w:t xml:space="preserve">recognise, find and write fractions of a discrete set of objects: unit fractions and non-unit fractions with small denominators </w:t>
            </w:r>
          </w:p>
          <w:p w14:paraId="5EC531D1" w14:textId="77777777" w:rsidR="003A039D" w:rsidRDefault="003A039D" w:rsidP="003A039D"/>
          <w:p w14:paraId="4E14F6BE" w14:textId="77777777" w:rsidR="003A039D" w:rsidRDefault="003A039D" w:rsidP="003A039D">
            <w:r>
              <w:t xml:space="preserve">recognise and use fractions as numbers: unit fractions and non-unit fractions with small denominators </w:t>
            </w:r>
          </w:p>
          <w:p w14:paraId="154AAC5F" w14:textId="77777777" w:rsidR="003A039D" w:rsidRDefault="003A039D" w:rsidP="003A039D"/>
          <w:p w14:paraId="6CC367B7" w14:textId="77777777" w:rsidR="003A039D" w:rsidRDefault="003A039D" w:rsidP="003A039D">
            <w:r>
              <w:t xml:space="preserve">recognise and show, using diagrams, equivalent fractions with small denominators </w:t>
            </w:r>
          </w:p>
          <w:p w14:paraId="1F6EC1F5" w14:textId="77777777" w:rsidR="003A039D" w:rsidRDefault="003A039D" w:rsidP="003A039D"/>
          <w:p w14:paraId="77138BD3" w14:textId="77777777" w:rsidR="003A039D" w:rsidRDefault="003A039D" w:rsidP="003A039D">
            <w:r>
              <w:t xml:space="preserve"> add and subtract fractions with the same denominator within one whole </w:t>
            </w:r>
          </w:p>
          <w:p w14:paraId="43E803DB" w14:textId="77777777" w:rsidR="003A039D" w:rsidRDefault="003A039D" w:rsidP="003A039D"/>
          <w:p w14:paraId="36E8B91B" w14:textId="77777777" w:rsidR="003A039D" w:rsidRPr="00F63475" w:rsidRDefault="003A039D" w:rsidP="003A039D">
            <w:pPr>
              <w:rPr>
                <w:rFonts w:ascii="Calibri" w:hAnsi="Calibri" w:cs="Calibri"/>
              </w:rPr>
            </w:pPr>
            <w:r>
              <w:t>compare and order unit fractions, and fractions with the same denominators</w:t>
            </w:r>
          </w:p>
        </w:tc>
        <w:tc>
          <w:tcPr>
            <w:tcW w:w="4394" w:type="dxa"/>
          </w:tcPr>
          <w:p w14:paraId="191224C4" w14:textId="77777777" w:rsidR="003A039D" w:rsidRDefault="003A039D" w:rsidP="00F515F0">
            <w:r>
              <w:t>tell and write the time from an analogue clock, including using Roman numerals from I to XII, and 12-hour and 24-hour clocks</w:t>
            </w:r>
          </w:p>
          <w:p w14:paraId="68193284" w14:textId="77777777" w:rsidR="003A039D" w:rsidRDefault="003A039D" w:rsidP="00F515F0"/>
          <w:p w14:paraId="29B3DE73" w14:textId="77777777" w:rsidR="003A039D" w:rsidRDefault="003A039D" w:rsidP="00F515F0">
            <w:r>
              <w:t xml:space="preserve">estimate and read time with increasing accuracy to the nearest minute; record and compare time in terms of seconds, minutes and hours; use vocabulary such as o’clock, a.m./p.m., morning, afternoon, noon and midnight </w:t>
            </w:r>
          </w:p>
          <w:p w14:paraId="7469BC37" w14:textId="77777777" w:rsidR="003A039D" w:rsidRDefault="003A039D" w:rsidP="00F515F0"/>
          <w:p w14:paraId="17666D0A" w14:textId="77777777" w:rsidR="003A039D" w:rsidRDefault="003A039D" w:rsidP="00F515F0">
            <w:r>
              <w:t xml:space="preserve">know the number of seconds in a minute and the number of days in each month, year and leap year </w:t>
            </w:r>
          </w:p>
          <w:p w14:paraId="4F71D134" w14:textId="77777777" w:rsidR="003A039D" w:rsidRDefault="003A039D" w:rsidP="00F515F0"/>
          <w:p w14:paraId="5C73970C" w14:textId="77777777" w:rsidR="003A039D" w:rsidRPr="00BB5525" w:rsidRDefault="003A039D" w:rsidP="00F515F0">
            <w:r>
              <w:t>compare durations of events [for example to calculate the time taken by particular events or tasks].</w:t>
            </w:r>
          </w:p>
        </w:tc>
        <w:tc>
          <w:tcPr>
            <w:tcW w:w="3260" w:type="dxa"/>
          </w:tcPr>
          <w:p w14:paraId="59769B6C" w14:textId="77777777" w:rsidR="003A039D" w:rsidRDefault="003A039D" w:rsidP="00F515F0">
            <w:r>
              <w:t xml:space="preserve">draw 2-D shapes and make 3-D shapes using modelling materials; recognise 3-D shapes in different orientations and describe them </w:t>
            </w:r>
          </w:p>
          <w:p w14:paraId="363565F0" w14:textId="77777777" w:rsidR="003A039D" w:rsidRDefault="003A039D" w:rsidP="00F515F0"/>
          <w:p w14:paraId="39946AA6" w14:textId="77777777" w:rsidR="003A039D" w:rsidRDefault="003A039D" w:rsidP="00F515F0">
            <w:r>
              <w:t xml:space="preserve">recognise angles as a property of shape or a description of a turn </w:t>
            </w:r>
          </w:p>
          <w:p w14:paraId="0DCC4091" w14:textId="77777777" w:rsidR="003A039D" w:rsidRDefault="003A039D" w:rsidP="00F515F0"/>
          <w:p w14:paraId="6FD5C17B" w14:textId="77777777" w:rsidR="003A039D" w:rsidRDefault="003A039D" w:rsidP="00F515F0">
            <w:r>
              <w:t xml:space="preserve">identify right angles, recognise that two right angles make a half-turn, three make three quarters of a turn and four a complete turn; identify whether angles are greater than or less than a right angle </w:t>
            </w:r>
          </w:p>
          <w:p w14:paraId="766C7E79" w14:textId="77777777" w:rsidR="003A039D" w:rsidRDefault="003A039D" w:rsidP="00F515F0"/>
          <w:p w14:paraId="3B3CCC49" w14:textId="77777777" w:rsidR="003A039D" w:rsidRPr="00F63475" w:rsidRDefault="003A039D" w:rsidP="00F515F0">
            <w:pPr>
              <w:rPr>
                <w:rFonts w:ascii="Calibri" w:hAnsi="Calibri" w:cs="Calibri"/>
              </w:rPr>
            </w:pPr>
            <w:r>
              <w:t xml:space="preserve"> identify horizontal and vertical lines and pairs of perpendicular and parallel lines.</w:t>
            </w:r>
          </w:p>
        </w:tc>
        <w:tc>
          <w:tcPr>
            <w:tcW w:w="1938" w:type="dxa"/>
          </w:tcPr>
          <w:p w14:paraId="2675EEC1" w14:textId="77777777" w:rsidR="003A039D" w:rsidRPr="00F63475" w:rsidRDefault="003A039D" w:rsidP="00F515F0">
            <w:pPr>
              <w:rPr>
                <w:rFonts w:ascii="Calibri" w:hAnsi="Calibri" w:cs="Calibri"/>
              </w:rPr>
            </w:pPr>
            <w:r>
              <w:t>measure, compare, add and subtract: lengths (m/cm/mm); mass (kg/g); volume/capacity (l/ml)</w:t>
            </w:r>
          </w:p>
        </w:tc>
      </w:tr>
      <w:tr w:rsidR="003A039D" w14:paraId="015CB84C" w14:textId="77777777" w:rsidTr="003A039D">
        <w:trPr>
          <w:trHeight w:val="78"/>
        </w:trPr>
        <w:tc>
          <w:tcPr>
            <w:tcW w:w="1413" w:type="dxa"/>
          </w:tcPr>
          <w:p w14:paraId="7CEAAADC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lastRenderedPageBreak/>
              <w:t xml:space="preserve">Key Vocabulary </w:t>
            </w:r>
          </w:p>
          <w:p w14:paraId="51A9B21B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76229D22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28F30DB3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0F6158AF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2493DE15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57BBA16C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542C8540" w14:textId="77777777" w:rsidR="003A039D" w:rsidRDefault="003A039D" w:rsidP="00F515F0">
            <w:pPr>
              <w:rPr>
                <w:rFonts w:ascii="Calibri" w:hAnsi="Calibri" w:cs="Calibri"/>
                <w:b/>
              </w:rPr>
            </w:pPr>
          </w:p>
          <w:p w14:paraId="4B00B9FF" w14:textId="77777777" w:rsidR="003A039D" w:rsidRPr="00A0734A" w:rsidRDefault="003A039D" w:rsidP="00F515F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4111" w:type="dxa"/>
          </w:tcPr>
          <w:p w14:paraId="75EC4BFE" w14:textId="77777777" w:rsidR="003A039D" w:rsidRPr="00F63475" w:rsidRDefault="003A039D" w:rsidP="00F515F0">
            <w:pPr>
              <w:rPr>
                <w:rFonts w:ascii="Calibri" w:hAnsi="Calibri" w:cs="Calibri"/>
              </w:rPr>
            </w:pPr>
            <w:r>
              <w:t xml:space="preserve">part, whole, equal parts, fraction, unit fraction, non-unit fraction, denominator, numerator </w:t>
            </w:r>
            <w:r>
              <w:softHyphen/>
              <w:t xml:space="preserve"> partition, split, share, group, interval, combine, count on, count back, represent </w:t>
            </w:r>
            <w:r>
              <w:softHyphen/>
              <w:t xml:space="preserve"> halves, thirds, quarters, fi  </w:t>
            </w:r>
            <w:proofErr w:type="spellStart"/>
            <w:r>
              <w:t>hs</w:t>
            </w:r>
            <w:proofErr w:type="spellEnd"/>
            <w:r>
              <w:t xml:space="preserve">, sixths, sevenths, eighths, ninths, tenths, elevenths, </w:t>
            </w:r>
            <w:proofErr w:type="spellStart"/>
            <w:r>
              <w:t>twel</w:t>
            </w:r>
            <w:proofErr w:type="spellEnd"/>
            <w:r>
              <w:t xml:space="preserve"> </w:t>
            </w:r>
            <w:proofErr w:type="spellStart"/>
            <w:r>
              <w:t>hs</w:t>
            </w:r>
            <w:proofErr w:type="spellEnd"/>
            <w:r>
              <w:t xml:space="preserve"> </w:t>
            </w:r>
            <w:r>
              <w:softHyphen/>
              <w:t xml:space="preserve"> mixed number, whole number, fractional part, integer, set of objects</w:t>
            </w:r>
          </w:p>
        </w:tc>
        <w:tc>
          <w:tcPr>
            <w:tcW w:w="4394" w:type="dxa"/>
          </w:tcPr>
          <w:p w14:paraId="052C3FBF" w14:textId="77777777" w:rsidR="003A039D" w:rsidRPr="00F63475" w:rsidRDefault="003A039D" w:rsidP="00F515F0">
            <w:pPr>
              <w:rPr>
                <w:rFonts w:ascii="Calibri" w:hAnsi="Calibri" w:cs="Calibri"/>
              </w:rPr>
            </w:pPr>
            <w:r>
              <w:t xml:space="preserve">month, year, leap year , months of the year, day, hour, minute, second </w:t>
            </w:r>
            <w:r>
              <w:softHyphen/>
              <w:t xml:space="preserve"> midnight, midday/noon </w:t>
            </w:r>
            <w:r>
              <w:softHyphen/>
              <w:t xml:space="preserve"> hour hand, minute hand, past, to, half past, o’clock, quarter past, quarter to, Roman numerals </w:t>
            </w:r>
            <w:r>
              <w:softHyphen/>
              <w:t xml:space="preserve"> longer, shorter, the same, units, last, convert, how long, le , passed, fastest, slowest </w:t>
            </w:r>
            <w:r>
              <w:softHyphen/>
              <w:t xml:space="preserve"> 12-hour clock, 24-hour clock </w:t>
            </w:r>
            <w:r>
              <w:softHyphen/>
              <w:t xml:space="preserve"> start time, end time, duration, time taken, fi </w:t>
            </w:r>
            <w:proofErr w:type="spellStart"/>
            <w:r>
              <w:t>nish</w:t>
            </w:r>
            <w:proofErr w:type="spellEnd"/>
            <w:r>
              <w:t xml:space="preserve">, forwards, backwards, twice </w:t>
            </w:r>
            <w:r>
              <w:softHyphen/>
              <w:t xml:space="preserve"> daytime, night time, around the clock, am, pm </w:t>
            </w:r>
            <w:r>
              <w:softHyphen/>
              <w:t xml:space="preserve"> morning, afternoon, evening, night.</w:t>
            </w:r>
          </w:p>
        </w:tc>
        <w:tc>
          <w:tcPr>
            <w:tcW w:w="3260" w:type="dxa"/>
          </w:tcPr>
          <w:p w14:paraId="0D96283B" w14:textId="77777777" w:rsidR="003A039D" w:rsidRPr="00F63475" w:rsidRDefault="003A039D" w:rsidP="00F515F0">
            <w:pPr>
              <w:rPr>
                <w:rFonts w:ascii="Calibri" w:hAnsi="Calibri" w:cs="Calibri"/>
              </w:rPr>
            </w:pPr>
            <w:r>
              <w:t xml:space="preserve">right angle, quarter turn, half turn, acute angle, obtuse angle </w:t>
            </w:r>
            <w:r>
              <w:softHyphen/>
              <w:t xml:space="preserve"> vertical, horizontal, parallel, perpendicular </w:t>
            </w:r>
            <w:r>
              <w:softHyphen/>
              <w:t xml:space="preserve"> triangle, quadrilateral, square, rectangle, trapezium, rhombus, kite, pentagon, hexagon </w:t>
            </w:r>
            <w:r>
              <w:softHyphen/>
              <w:t xml:space="preserve"> cube, cuboid, sphere, pyramid, prism, cylinder, cone, triangular prism, square-based pyramid, tetrahedron </w:t>
            </w:r>
            <w:r>
              <w:softHyphen/>
              <w:t xml:space="preserve"> describe, property, 2D, 3D, draw accurately, construct</w:t>
            </w:r>
          </w:p>
        </w:tc>
        <w:tc>
          <w:tcPr>
            <w:tcW w:w="1938" w:type="dxa"/>
          </w:tcPr>
          <w:p w14:paraId="5492087E" w14:textId="77777777" w:rsidR="003A039D" w:rsidRPr="00F63475" w:rsidRDefault="003A039D" w:rsidP="00F515F0">
            <w:pPr>
              <w:rPr>
                <w:rFonts w:ascii="Calibri" w:hAnsi="Calibri" w:cs="Calibri"/>
              </w:rPr>
            </w:pPr>
            <w:r>
              <w:t xml:space="preserve">mass, weigh, measure, grams (g), kilograms (kg) </w:t>
            </w:r>
            <w:r>
              <w:softHyphen/>
              <w:t xml:space="preserve"> interval, scale capacity, amount, measurement </w:t>
            </w:r>
            <w:r>
              <w:softHyphen/>
              <w:t xml:space="preserve"> litres (l), millilitres (ml) </w:t>
            </w:r>
            <w:r>
              <w:softHyphen/>
              <w:t xml:space="preserve"> scale, number line, interval </w:t>
            </w:r>
            <w:r>
              <w:softHyphen/>
              <w:t xml:space="preserve"> compare, convert, order</w:t>
            </w:r>
          </w:p>
        </w:tc>
      </w:tr>
    </w:tbl>
    <w:p w14:paraId="5D16EC03" w14:textId="77777777" w:rsidR="009E4EFB" w:rsidRPr="003A039D" w:rsidRDefault="009E4EFB" w:rsidP="003A039D">
      <w:pPr>
        <w:tabs>
          <w:tab w:val="left" w:pos="1607"/>
        </w:tabs>
      </w:pPr>
    </w:p>
    <w:sectPr w:rsidR="009E4EFB" w:rsidRPr="003A039D" w:rsidSect="009E4E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FB"/>
    <w:rsid w:val="003A039D"/>
    <w:rsid w:val="0051564F"/>
    <w:rsid w:val="0068017C"/>
    <w:rsid w:val="009E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9C36E"/>
  <w15:chartTrackingRefBased/>
  <w15:docId w15:val="{8ECF0CC7-9385-43AC-86EC-862F379E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4E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3" ma:contentTypeDescription="Create a new document." ma:contentTypeScope="" ma:versionID="ba09fe64a850db27b822160bbcda9a2c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e30cc036a7b77984835079f594df6cee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619B75-4E1B-4EF0-BDB8-24C1CAE83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66875-C613-4526-8222-351856CED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3F9AF7-1614-44C0-847B-7E8660077AE3}">
  <ds:schemaRefs>
    <ds:schemaRef ds:uri="988a8d6c-23d4-494c-99c4-7e43d7ee7fd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8be30c2-b421-4277-850a-21ced48d29c5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Fenwick</dc:creator>
  <cp:keywords/>
  <dc:description/>
  <cp:lastModifiedBy>Emma Fenwick</cp:lastModifiedBy>
  <cp:revision>2</cp:revision>
  <dcterms:created xsi:type="dcterms:W3CDTF">2022-01-11T12:40:00Z</dcterms:created>
  <dcterms:modified xsi:type="dcterms:W3CDTF">2022-01-11T12:40:00Z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</Properties>
</file>